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32"/>
        </w:rPr>
      </w:pPr>
      <w:r>
        <w:rPr>
          <w:rFonts w:hint="eastAsia" w:ascii="黑体" w:hAnsi="黑体" w:eastAsia="黑体" w:cs="黑体"/>
          <w:sz w:val="32"/>
          <w:szCs w:val="32"/>
        </w:rPr>
        <w:t>附件3</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Style w:val="5"/>
          <w:rFonts w:ascii="方正小标宋简体" w:hAnsi="Times New Roman" w:eastAsia="方正小标宋简体"/>
          <w:sz w:val="44"/>
          <w:szCs w:val="44"/>
          <w:highlight w:val="none"/>
        </w:rPr>
      </w:pPr>
      <w:bookmarkStart w:id="23" w:name="_GoBack"/>
      <w:r>
        <w:rPr>
          <w:rStyle w:val="5"/>
          <w:rFonts w:ascii="方正小标宋简体" w:hAnsi="Times New Roman" w:eastAsia="方正小标宋简体"/>
          <w:sz w:val="44"/>
          <w:szCs w:val="44"/>
          <w:highlight w:val="none"/>
        </w:rPr>
        <w:t>柳州市先进职工小家名单</w:t>
      </w:r>
    </w:p>
    <w:bookmarkEnd w:id="23"/>
    <w:p>
      <w:pPr>
        <w:keepNext w:val="0"/>
        <w:keepLines w:val="0"/>
        <w:pageBreakBefore w:val="0"/>
        <w:widowControl w:val="0"/>
        <w:kinsoku/>
        <w:wordWrap/>
        <w:overflowPunct/>
        <w:topLinePunct w:val="0"/>
        <w:autoSpaceDE/>
        <w:autoSpaceDN/>
        <w:bidi w:val="0"/>
        <w:adjustRightInd/>
        <w:spacing w:line="560" w:lineRule="exact"/>
        <w:jc w:val="center"/>
        <w:textAlignment w:val="auto"/>
        <w:rPr>
          <w:rStyle w:val="5"/>
          <w:rFonts w:hint="eastAsia" w:ascii="楷体" w:hAnsi="楷体" w:eastAsia="楷体" w:cs="楷体"/>
          <w:bCs/>
          <w:sz w:val="32"/>
          <w:szCs w:val="32"/>
          <w:highlight w:val="none"/>
        </w:rPr>
      </w:pPr>
      <w:r>
        <w:rPr>
          <w:rStyle w:val="5"/>
          <w:rFonts w:hint="eastAsia" w:ascii="楷体" w:hAnsi="楷体" w:eastAsia="楷体" w:cs="楷体"/>
          <w:bCs/>
          <w:sz w:val="32"/>
          <w:szCs w:val="32"/>
          <w:highlight w:val="none"/>
        </w:rPr>
        <w:t>（共</w:t>
      </w:r>
      <w:r>
        <w:rPr>
          <w:rStyle w:val="5"/>
          <w:rFonts w:hint="eastAsia" w:ascii="楷体" w:hAnsi="楷体" w:eastAsia="楷体" w:cs="楷体"/>
          <w:bCs/>
          <w:sz w:val="32"/>
          <w:szCs w:val="32"/>
          <w:highlight w:val="none"/>
          <w:lang w:val="en-US" w:eastAsia="zh-CN"/>
        </w:rPr>
        <w:t>106</w:t>
      </w:r>
      <w:r>
        <w:rPr>
          <w:rStyle w:val="5"/>
          <w:rFonts w:hint="eastAsia" w:ascii="楷体" w:hAnsi="楷体" w:eastAsia="楷体" w:cs="楷体"/>
          <w:bCs/>
          <w:sz w:val="32"/>
          <w:szCs w:val="32"/>
          <w:highlight w:val="none"/>
        </w:rPr>
        <w:t>个，排名不分先后）</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after="157" w:afterLines="50" w:line="600" w:lineRule="exact"/>
        <w:ind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市总直管基层工会（</w:t>
      </w:r>
      <w:r>
        <w:rPr>
          <w:rFonts w:hint="eastAsia" w:ascii="黑体" w:hAnsi="黑体" w:eastAsia="黑体" w:cs="黑体"/>
          <w:sz w:val="32"/>
          <w:szCs w:val="32"/>
          <w:lang w:val="en-US" w:eastAsia="zh-CN"/>
        </w:rPr>
        <w:t>68</w:t>
      </w:r>
      <w:r>
        <w:rPr>
          <w:rFonts w:hint="eastAsia" w:ascii="黑体" w:hAnsi="黑体" w:eastAsia="黑体" w:cs="黑体"/>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bookmarkStart w:id="0" w:name="OLE_LINK13"/>
      <w:r>
        <w:rPr>
          <w:rFonts w:hint="eastAsia" w:ascii="仿宋" w:hAnsi="仿宋" w:eastAsia="仿宋" w:cs="仿宋"/>
          <w:sz w:val="32"/>
          <w:szCs w:val="32"/>
          <w:lang w:val="en-US" w:eastAsia="zh-CN"/>
        </w:rPr>
        <w:t>柳州市龙潭公园管理处</w:t>
      </w:r>
      <w:r>
        <w:rPr>
          <w:rFonts w:hint="eastAsia" w:ascii="仿宋" w:hAnsi="仿宋" w:eastAsia="仿宋" w:cs="仿宋"/>
          <w:sz w:val="32"/>
          <w:szCs w:val="32"/>
          <w:lang w:eastAsia="zh-CN"/>
        </w:rPr>
        <w:t>工会委员会</w:t>
      </w:r>
      <w:r>
        <w:rPr>
          <w:rFonts w:hint="eastAsia" w:ascii="仿宋" w:hAnsi="仿宋" w:eastAsia="仿宋" w:cs="仿宋"/>
          <w:sz w:val="32"/>
          <w:szCs w:val="32"/>
          <w:lang w:val="en-US" w:eastAsia="zh-CN"/>
        </w:rPr>
        <w:t>客服中心工会小组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柳州市城市绿化维护管理处</w:t>
      </w:r>
      <w:r>
        <w:rPr>
          <w:rFonts w:hint="eastAsia" w:ascii="仿宋" w:hAnsi="仿宋" w:eastAsia="仿宋" w:cs="仿宋"/>
          <w:sz w:val="32"/>
          <w:szCs w:val="32"/>
          <w:lang w:eastAsia="zh-CN"/>
        </w:rPr>
        <w:t>工会委员会</w:t>
      </w:r>
      <w:r>
        <w:rPr>
          <w:rFonts w:hint="eastAsia" w:ascii="仿宋" w:hAnsi="仿宋" w:eastAsia="仿宋" w:cs="仿宋"/>
          <w:sz w:val="32"/>
          <w:szCs w:val="32"/>
          <w:lang w:val="en-US" w:eastAsia="zh-CN"/>
        </w:rPr>
        <w:t>东堤游园工会小组</w:t>
      </w:r>
      <w:bookmarkEnd w:id="0"/>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bookmarkStart w:id="1" w:name="OLE_LINK6"/>
      <w:r>
        <w:rPr>
          <w:rFonts w:hint="eastAsia" w:ascii="仿宋" w:hAnsi="仿宋" w:eastAsia="仿宋" w:cs="仿宋"/>
          <w:sz w:val="32"/>
          <w:szCs w:val="32"/>
          <w:lang w:val="en-US" w:eastAsia="zh-CN"/>
        </w:rPr>
        <w:t>广西柳州钢铁集团有限公司工会委员会热轧板带厂分会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广西柳州钢铁集团有限公司工会委员会动力厂分会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广西柳州钢铁集团有限公司工会委员会资产公司分会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广西柳州钢铁集团有限公司工会委员会强实公司分会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柳州钢铁股份有限公司工会委员会技术中心分会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柳州钢铁股份有限公司</w:t>
      </w:r>
      <w:r>
        <w:rPr>
          <w:rFonts w:hint="eastAsia" w:ascii="仿宋" w:hAnsi="仿宋" w:eastAsia="仿宋" w:cs="仿宋"/>
          <w:sz w:val="32"/>
          <w:szCs w:val="32"/>
          <w:lang w:eastAsia="zh-CN"/>
        </w:rPr>
        <w:t>工会委员会</w:t>
      </w:r>
      <w:r>
        <w:rPr>
          <w:rFonts w:hint="eastAsia" w:ascii="仿宋" w:hAnsi="仿宋" w:eastAsia="仿宋" w:cs="仿宋"/>
          <w:sz w:val="32"/>
          <w:szCs w:val="32"/>
          <w:lang w:val="en-US" w:eastAsia="zh-CN"/>
        </w:rPr>
        <w:t>计控所分会</w:t>
      </w:r>
      <w:bookmarkEnd w:id="1"/>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广西柳工机械股份有限公司工会委员会广西威翔机械有限公司分会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广西柳工机械股份有限公司工会委员会卓越制造中心分会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广西柳工机械股份有限公司工会委员会装载机管理分会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广西柳工机械股份有限公司工会委员会财务分会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广西柳工机械股份有限公司工会委员会柳工（柳州）压缩机有限公司分会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广西柳工机械股份有限公司工会委员会柳州采埃孚机械有限公司分会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广西柳工机械股份有限公司工会委员会柳州欧维姆机械股份有限公司分会缆索事业部工会小组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bookmarkStart w:id="2" w:name="OLE_LINK11"/>
      <w:bookmarkStart w:id="3" w:name="OLE_LINK14"/>
      <w:r>
        <w:rPr>
          <w:rFonts w:hint="eastAsia" w:ascii="仿宋" w:hAnsi="仿宋" w:eastAsia="仿宋" w:cs="仿宋"/>
          <w:sz w:val="32"/>
          <w:szCs w:val="32"/>
          <w:lang w:val="en-US" w:eastAsia="zh-CN"/>
        </w:rPr>
        <w:t>上汽通用五菱汽车股份有限公司</w:t>
      </w:r>
      <w:r>
        <w:rPr>
          <w:rFonts w:hint="eastAsia" w:ascii="仿宋" w:hAnsi="仿宋" w:eastAsia="仿宋" w:cs="仿宋"/>
          <w:sz w:val="32"/>
          <w:szCs w:val="32"/>
          <w:lang w:eastAsia="zh-CN"/>
        </w:rPr>
        <w:t>工会委员会</w:t>
      </w:r>
      <w:r>
        <w:rPr>
          <w:rFonts w:hint="eastAsia" w:ascii="仿宋" w:hAnsi="仿宋" w:eastAsia="仿宋" w:cs="仿宋"/>
          <w:sz w:val="32"/>
          <w:szCs w:val="32"/>
          <w:lang w:val="en-US" w:eastAsia="zh-CN"/>
        </w:rPr>
        <w:t>运营大数据与信息技术部分会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上汽通用五菱汽车股份有限公司</w:t>
      </w:r>
      <w:r>
        <w:rPr>
          <w:rFonts w:hint="eastAsia" w:ascii="仿宋" w:hAnsi="仿宋" w:eastAsia="仿宋" w:cs="仿宋"/>
          <w:sz w:val="32"/>
          <w:szCs w:val="32"/>
          <w:lang w:eastAsia="zh-CN"/>
        </w:rPr>
        <w:t>工会委员会</w:t>
      </w:r>
      <w:r>
        <w:rPr>
          <w:rFonts w:hint="eastAsia" w:ascii="仿宋" w:hAnsi="仿宋" w:eastAsia="仿宋" w:cs="仿宋"/>
          <w:sz w:val="32"/>
          <w:szCs w:val="32"/>
          <w:lang w:val="en-US" w:eastAsia="zh-CN"/>
        </w:rPr>
        <w:t>海外事业及工程中心分会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上汽通用五菱汽车股份有限公司</w:t>
      </w:r>
      <w:r>
        <w:rPr>
          <w:rFonts w:hint="eastAsia" w:ascii="仿宋" w:hAnsi="仿宋" w:eastAsia="仿宋" w:cs="仿宋"/>
          <w:sz w:val="32"/>
          <w:szCs w:val="32"/>
          <w:lang w:eastAsia="zh-CN"/>
        </w:rPr>
        <w:t>工会委员会</w:t>
      </w:r>
      <w:r>
        <w:rPr>
          <w:rFonts w:hint="eastAsia" w:ascii="仿宋" w:hAnsi="仿宋" w:eastAsia="仿宋" w:cs="仿宋"/>
          <w:sz w:val="32"/>
          <w:szCs w:val="32"/>
          <w:lang w:val="en-US" w:eastAsia="zh-CN"/>
        </w:rPr>
        <w:t>制造部分会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上汽通用五菱汽车股份有限公司</w:t>
      </w:r>
      <w:r>
        <w:rPr>
          <w:rFonts w:hint="eastAsia" w:ascii="仿宋" w:hAnsi="仿宋" w:eastAsia="仿宋" w:cs="仿宋"/>
          <w:sz w:val="32"/>
          <w:szCs w:val="32"/>
          <w:lang w:eastAsia="zh-CN"/>
        </w:rPr>
        <w:t>工会委员会</w:t>
      </w:r>
      <w:r>
        <w:rPr>
          <w:rFonts w:hint="eastAsia" w:ascii="仿宋" w:hAnsi="仿宋" w:eastAsia="仿宋" w:cs="仿宋"/>
          <w:sz w:val="32"/>
          <w:szCs w:val="32"/>
          <w:lang w:val="en-US" w:eastAsia="zh-CN"/>
        </w:rPr>
        <w:t>党工分会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上汽通用五菱汽车股份有限公司</w:t>
      </w:r>
      <w:r>
        <w:rPr>
          <w:rFonts w:hint="eastAsia" w:ascii="仿宋" w:hAnsi="仿宋" w:eastAsia="仿宋" w:cs="仿宋"/>
          <w:sz w:val="32"/>
          <w:szCs w:val="32"/>
          <w:lang w:eastAsia="zh-CN"/>
        </w:rPr>
        <w:t>工会委员会</w:t>
      </w:r>
      <w:r>
        <w:rPr>
          <w:rFonts w:hint="eastAsia" w:ascii="仿宋" w:hAnsi="仿宋" w:eastAsia="仿宋" w:cs="仿宋"/>
          <w:sz w:val="32"/>
          <w:szCs w:val="32"/>
          <w:lang w:val="en-US" w:eastAsia="zh-CN"/>
        </w:rPr>
        <w:t>财务部分会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上汽通用五菱汽车股份有限公司</w:t>
      </w:r>
      <w:r>
        <w:rPr>
          <w:rFonts w:hint="eastAsia" w:ascii="仿宋" w:hAnsi="仿宋" w:eastAsia="仿宋" w:cs="仿宋"/>
          <w:sz w:val="32"/>
          <w:szCs w:val="32"/>
          <w:lang w:eastAsia="zh-CN"/>
        </w:rPr>
        <w:t>工会委员会</w:t>
      </w:r>
      <w:r>
        <w:rPr>
          <w:rFonts w:hint="eastAsia" w:ascii="仿宋" w:hAnsi="仿宋" w:eastAsia="仿宋" w:cs="仿宋"/>
          <w:sz w:val="32"/>
          <w:szCs w:val="32"/>
          <w:lang w:val="en-US" w:eastAsia="zh-CN"/>
        </w:rPr>
        <w:t>技术中心智能平台二区域工会小组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上汽通用五菱汽车股份有限公司</w:t>
      </w:r>
      <w:r>
        <w:rPr>
          <w:rFonts w:hint="eastAsia" w:ascii="仿宋" w:hAnsi="仿宋" w:eastAsia="仿宋" w:cs="仿宋"/>
          <w:sz w:val="32"/>
          <w:szCs w:val="32"/>
          <w:lang w:eastAsia="zh-CN"/>
        </w:rPr>
        <w:t>工会委员会</w:t>
      </w:r>
      <w:r>
        <w:rPr>
          <w:rFonts w:hint="eastAsia" w:ascii="仿宋" w:hAnsi="仿宋" w:eastAsia="仿宋" w:cs="仿宋"/>
          <w:sz w:val="32"/>
          <w:szCs w:val="32"/>
          <w:lang w:val="en-US" w:eastAsia="zh-CN"/>
        </w:rPr>
        <w:t>技术中心前瞻与集成技术区域工会小组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上汽通用五菱汽车股份有限公司</w:t>
      </w:r>
      <w:r>
        <w:rPr>
          <w:rFonts w:hint="eastAsia" w:ascii="仿宋" w:hAnsi="仿宋" w:eastAsia="仿宋" w:cs="仿宋"/>
          <w:sz w:val="32"/>
          <w:szCs w:val="32"/>
          <w:lang w:eastAsia="zh-CN"/>
        </w:rPr>
        <w:t>工会委员会</w:t>
      </w:r>
      <w:r>
        <w:rPr>
          <w:rFonts w:hint="eastAsia" w:ascii="仿宋" w:hAnsi="仿宋" w:eastAsia="仿宋" w:cs="仿宋"/>
          <w:sz w:val="32"/>
          <w:szCs w:val="32"/>
          <w:lang w:val="en-US" w:eastAsia="zh-CN"/>
        </w:rPr>
        <w:t>采购及供应链管理中心供应商质量管理区域工会小组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上汽通用五菱汽车股份有限公司工会委员会河西基地总装车间工会小组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上汽通用五菱汽车股份有限公司</w:t>
      </w:r>
      <w:r>
        <w:rPr>
          <w:rFonts w:hint="eastAsia" w:ascii="仿宋" w:hAnsi="仿宋" w:eastAsia="仿宋" w:cs="仿宋"/>
          <w:sz w:val="32"/>
          <w:szCs w:val="32"/>
          <w:lang w:eastAsia="zh-CN"/>
        </w:rPr>
        <w:t>工会委员会</w:t>
      </w:r>
      <w:r>
        <w:rPr>
          <w:rFonts w:hint="eastAsia" w:ascii="仿宋" w:hAnsi="仿宋" w:eastAsia="仿宋" w:cs="仿宋"/>
          <w:sz w:val="32"/>
          <w:szCs w:val="32"/>
          <w:lang w:val="en-US" w:eastAsia="zh-CN"/>
        </w:rPr>
        <w:t>青岛分公司总装车间工会小组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上汽通用五菱汽车股份有限公司</w:t>
      </w:r>
      <w:r>
        <w:rPr>
          <w:rFonts w:hint="eastAsia" w:ascii="仿宋" w:hAnsi="仿宋" w:eastAsia="仿宋" w:cs="仿宋"/>
          <w:sz w:val="32"/>
          <w:szCs w:val="32"/>
          <w:lang w:eastAsia="zh-CN"/>
        </w:rPr>
        <w:t>工会委员会</w:t>
      </w:r>
      <w:r>
        <w:rPr>
          <w:rFonts w:hint="eastAsia" w:ascii="仿宋" w:hAnsi="仿宋" w:eastAsia="仿宋" w:cs="仿宋"/>
          <w:sz w:val="32"/>
          <w:szCs w:val="32"/>
          <w:lang w:val="en-US" w:eastAsia="zh-CN"/>
        </w:rPr>
        <w:t>宝骏基地发动机工厂工会小组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上汽通用五菱汽车股份有限公司</w:t>
      </w:r>
      <w:r>
        <w:rPr>
          <w:rFonts w:hint="eastAsia" w:ascii="仿宋" w:hAnsi="仿宋" w:eastAsia="仿宋" w:cs="仿宋"/>
          <w:sz w:val="32"/>
          <w:szCs w:val="32"/>
          <w:lang w:eastAsia="zh-CN"/>
        </w:rPr>
        <w:t>工会委员会</w:t>
      </w:r>
      <w:r>
        <w:rPr>
          <w:rFonts w:hint="eastAsia" w:ascii="仿宋" w:hAnsi="仿宋" w:eastAsia="仿宋" w:cs="仿宋"/>
          <w:sz w:val="32"/>
          <w:szCs w:val="32"/>
          <w:lang w:val="en-US" w:eastAsia="zh-CN"/>
        </w:rPr>
        <w:t>青岛分公司车身车间工会小组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上汽通用五菱汽车股份有限公司</w:t>
      </w:r>
      <w:r>
        <w:rPr>
          <w:rFonts w:hint="eastAsia" w:ascii="仿宋" w:hAnsi="仿宋" w:eastAsia="仿宋" w:cs="仿宋"/>
          <w:sz w:val="32"/>
          <w:szCs w:val="32"/>
          <w:lang w:eastAsia="zh-CN"/>
        </w:rPr>
        <w:t>工会委员会</w:t>
      </w:r>
      <w:r>
        <w:rPr>
          <w:rFonts w:hint="eastAsia" w:ascii="仿宋" w:hAnsi="仿宋" w:eastAsia="仿宋" w:cs="仿宋"/>
          <w:sz w:val="32"/>
          <w:szCs w:val="32"/>
          <w:lang w:val="en-US" w:eastAsia="zh-CN"/>
        </w:rPr>
        <w:t>重庆分公司涂装车间工会小组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上汽通用五菱汽车股份有限公司</w:t>
      </w:r>
      <w:r>
        <w:rPr>
          <w:rFonts w:hint="eastAsia" w:ascii="仿宋" w:hAnsi="仿宋" w:eastAsia="仿宋" w:cs="仿宋"/>
          <w:sz w:val="32"/>
          <w:szCs w:val="32"/>
          <w:lang w:eastAsia="zh-CN"/>
        </w:rPr>
        <w:t>工会委员会</w:t>
      </w:r>
      <w:r>
        <w:rPr>
          <w:rFonts w:hint="eastAsia" w:ascii="仿宋" w:hAnsi="仿宋" w:eastAsia="仿宋" w:cs="仿宋"/>
          <w:sz w:val="32"/>
          <w:szCs w:val="32"/>
          <w:lang w:val="en-US" w:eastAsia="zh-CN"/>
        </w:rPr>
        <w:t>宝骏基地质量区域工会小组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上汽通用五菱汽车股份有限公司</w:t>
      </w:r>
      <w:r>
        <w:rPr>
          <w:rFonts w:hint="eastAsia" w:ascii="仿宋" w:hAnsi="仿宋" w:eastAsia="仿宋" w:cs="仿宋"/>
          <w:sz w:val="32"/>
          <w:szCs w:val="32"/>
          <w:lang w:eastAsia="zh-CN"/>
        </w:rPr>
        <w:t>工会委员会</w:t>
      </w:r>
      <w:r>
        <w:rPr>
          <w:rFonts w:hint="eastAsia" w:ascii="仿宋" w:hAnsi="仿宋" w:eastAsia="仿宋" w:cs="仿宋"/>
          <w:sz w:val="32"/>
          <w:szCs w:val="32"/>
          <w:lang w:val="en-US" w:eastAsia="zh-CN"/>
        </w:rPr>
        <w:t>河西基地管理区域工会小组</w:t>
      </w:r>
      <w:bookmarkEnd w:id="2"/>
    </w:p>
    <w:bookmarkEnd w:id="3"/>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bookmarkStart w:id="4" w:name="OLE_LINK43"/>
      <w:r>
        <w:rPr>
          <w:rFonts w:hint="eastAsia" w:ascii="仿宋" w:hAnsi="仿宋" w:eastAsia="仿宋" w:cs="仿宋"/>
          <w:sz w:val="32"/>
          <w:szCs w:val="32"/>
          <w:lang w:val="en-US" w:eastAsia="zh-CN"/>
        </w:rPr>
        <w:t>东风柳州汽车有限公司工会委员会商用车技术中心分会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东风柳州汽车有限公司工会委员会进出口公司分会</w:t>
      </w:r>
    </w:p>
    <w:bookmarkEnd w:id="4"/>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广西柳州化工控股有限公司</w:t>
      </w:r>
      <w:r>
        <w:rPr>
          <w:rFonts w:hint="eastAsia" w:ascii="仿宋" w:hAnsi="仿宋" w:eastAsia="仿宋" w:cs="仿宋"/>
          <w:sz w:val="32"/>
          <w:szCs w:val="32"/>
          <w:lang w:eastAsia="zh-CN"/>
        </w:rPr>
        <w:t>工会委员会</w:t>
      </w:r>
      <w:r>
        <w:rPr>
          <w:rFonts w:hint="eastAsia" w:ascii="仿宋" w:hAnsi="仿宋" w:eastAsia="仿宋" w:cs="仿宋"/>
          <w:sz w:val="32"/>
          <w:szCs w:val="32"/>
          <w:lang w:val="en-US" w:eastAsia="zh-CN"/>
        </w:rPr>
        <w:t>烧碱分厂工会小组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广西方盛实业股份有限公司</w:t>
      </w:r>
      <w:r>
        <w:rPr>
          <w:rFonts w:hint="eastAsia" w:ascii="仿宋" w:hAnsi="仿宋" w:eastAsia="仿宋" w:cs="仿宋"/>
          <w:sz w:val="32"/>
          <w:szCs w:val="32"/>
          <w:lang w:eastAsia="zh-CN"/>
        </w:rPr>
        <w:t>工会委员会</w:t>
      </w:r>
      <w:r>
        <w:rPr>
          <w:rFonts w:hint="eastAsia" w:ascii="仿宋" w:hAnsi="仿宋" w:eastAsia="仿宋" w:cs="仿宋"/>
          <w:sz w:val="32"/>
          <w:szCs w:val="32"/>
          <w:lang w:val="en-US" w:eastAsia="zh-CN"/>
        </w:rPr>
        <w:t>方盛总部分会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bookmarkStart w:id="5" w:name="OLE_LINK35"/>
      <w:r>
        <w:rPr>
          <w:rFonts w:hint="eastAsia" w:ascii="仿宋" w:hAnsi="仿宋" w:eastAsia="仿宋" w:cs="仿宋"/>
          <w:sz w:val="32"/>
          <w:szCs w:val="32"/>
          <w:lang w:val="en-US" w:eastAsia="zh-CN"/>
        </w:rPr>
        <w:t>柳州长虹航天技术有限公司工会委员会研究所分工会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柳州长虹航天技术有限公司工会委员会本部三分工会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柳州长虹航天技术有限公司工会委员会数控公司分工会</w:t>
      </w:r>
    </w:p>
    <w:p>
      <w:pPr>
        <w:keepNext w:val="0"/>
        <w:keepLines w:val="0"/>
        <w:pageBreakBefore w:val="0"/>
        <w:widowControl w:val="0"/>
        <w:kinsoku/>
        <w:wordWrap/>
        <w:overflowPunct/>
        <w:topLinePunct w:val="0"/>
        <w:autoSpaceDE/>
        <w:autoSpaceDN/>
        <w:bidi w:val="0"/>
        <w:adjustRightInd/>
        <w:snapToGrid/>
        <w:spacing w:line="600" w:lineRule="exact"/>
        <w:ind w:firstLine="616" w:firstLineChars="200"/>
        <w:jc w:val="left"/>
        <w:textAlignment w:val="auto"/>
        <w:rPr>
          <w:rFonts w:hint="eastAsia" w:ascii="仿宋" w:hAnsi="仿宋" w:eastAsia="仿宋" w:cs="仿宋"/>
          <w:spacing w:val="-6"/>
          <w:sz w:val="32"/>
          <w:szCs w:val="32"/>
          <w:lang w:val="en-US" w:eastAsia="zh-CN"/>
        </w:rPr>
      </w:pPr>
      <w:r>
        <w:rPr>
          <w:rFonts w:hint="eastAsia" w:ascii="仿宋" w:hAnsi="仿宋" w:eastAsia="仿宋" w:cs="仿宋"/>
          <w:spacing w:val="-6"/>
          <w:sz w:val="32"/>
          <w:szCs w:val="32"/>
          <w:lang w:val="en-US" w:eastAsia="zh-CN"/>
        </w:rPr>
        <w:t>柳州长虹航天技术有限公司工会委员会职工健康中心分工会</w:t>
      </w:r>
      <w:bookmarkEnd w:id="5"/>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bookmarkStart w:id="6" w:name="OLE_LINK49"/>
      <w:bookmarkStart w:id="7" w:name="OLE_LINK45"/>
      <w:r>
        <w:rPr>
          <w:rFonts w:hint="eastAsia" w:ascii="仿宋" w:hAnsi="仿宋" w:eastAsia="仿宋" w:cs="仿宋"/>
          <w:sz w:val="32"/>
          <w:szCs w:val="32"/>
          <w:lang w:val="en-US" w:eastAsia="zh-CN"/>
        </w:rPr>
        <w:t>广西鱼峰水泥股份有限公司工会委员会制造部分会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广西鱼峰水泥股份有限公司工会委员会矿山部分会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融安县万德七星水泥有限责任公司工会委员会品质部工会小组</w:t>
      </w:r>
      <w:bookmarkEnd w:id="6"/>
      <w:bookmarkEnd w:id="7"/>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广西建工集团第三建筑工程有限责任公司</w:t>
      </w:r>
      <w:r>
        <w:rPr>
          <w:rFonts w:hint="eastAsia" w:ascii="仿宋" w:hAnsi="仿宋" w:eastAsia="仿宋" w:cs="仿宋"/>
          <w:sz w:val="32"/>
          <w:szCs w:val="32"/>
          <w:lang w:eastAsia="zh-CN"/>
        </w:rPr>
        <w:t>工会委员会</w:t>
      </w:r>
      <w:r>
        <w:rPr>
          <w:rFonts w:hint="eastAsia" w:ascii="仿宋" w:hAnsi="仿宋" w:eastAsia="仿宋" w:cs="仿宋"/>
          <w:sz w:val="32"/>
          <w:szCs w:val="32"/>
          <w:lang w:val="en-US" w:eastAsia="zh-CN"/>
        </w:rPr>
        <w:t>第七分公司分会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bookmarkStart w:id="8" w:name="OLE_LINK15"/>
      <w:r>
        <w:rPr>
          <w:rFonts w:hint="eastAsia" w:ascii="仿宋" w:hAnsi="仿宋" w:eastAsia="仿宋" w:cs="仿宋"/>
          <w:sz w:val="32"/>
          <w:szCs w:val="32"/>
          <w:lang w:val="en-US" w:eastAsia="zh-CN"/>
        </w:rPr>
        <w:t>柳州市工人医院</w:t>
      </w:r>
      <w:r>
        <w:rPr>
          <w:rFonts w:hint="eastAsia" w:ascii="仿宋" w:hAnsi="仿宋" w:eastAsia="仿宋" w:cs="仿宋"/>
          <w:sz w:val="32"/>
          <w:szCs w:val="32"/>
          <w:lang w:eastAsia="zh-CN"/>
        </w:rPr>
        <w:t>工会委员会</w:t>
      </w:r>
      <w:r>
        <w:rPr>
          <w:rFonts w:hint="eastAsia" w:ascii="仿宋" w:hAnsi="仿宋" w:eastAsia="仿宋" w:cs="仿宋"/>
          <w:sz w:val="32"/>
          <w:szCs w:val="32"/>
          <w:lang w:val="en-US" w:eastAsia="zh-CN"/>
        </w:rPr>
        <w:t>普通外科四病区工会小组</w:t>
      </w:r>
      <w:bookmarkEnd w:id="8"/>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bookmarkStart w:id="9" w:name="OLE_LINK9"/>
      <w:bookmarkStart w:id="10" w:name="OLE_LINK16"/>
      <w:r>
        <w:rPr>
          <w:rFonts w:hint="eastAsia" w:ascii="仿宋" w:hAnsi="仿宋" w:eastAsia="仿宋" w:cs="仿宋"/>
          <w:sz w:val="32"/>
          <w:szCs w:val="32"/>
          <w:lang w:val="en-US" w:eastAsia="zh-CN"/>
        </w:rPr>
        <w:t>柳州市妇幼保健院</w:t>
      </w:r>
      <w:r>
        <w:rPr>
          <w:rFonts w:hint="eastAsia" w:ascii="仿宋" w:hAnsi="仿宋" w:eastAsia="仿宋" w:cs="仿宋"/>
          <w:sz w:val="32"/>
          <w:szCs w:val="32"/>
          <w:lang w:eastAsia="zh-CN"/>
        </w:rPr>
        <w:t>工会委员会</w:t>
      </w:r>
      <w:r>
        <w:rPr>
          <w:rFonts w:hint="eastAsia" w:ascii="仿宋" w:hAnsi="仿宋" w:eastAsia="仿宋" w:cs="仿宋"/>
          <w:sz w:val="32"/>
          <w:szCs w:val="32"/>
          <w:lang w:val="en-US" w:eastAsia="zh-CN"/>
        </w:rPr>
        <w:t>柳东产科工会小组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柳州市妇幼保健院</w:t>
      </w:r>
      <w:r>
        <w:rPr>
          <w:rFonts w:hint="eastAsia" w:ascii="仿宋" w:hAnsi="仿宋" w:eastAsia="仿宋" w:cs="仿宋"/>
          <w:sz w:val="32"/>
          <w:szCs w:val="32"/>
          <w:lang w:eastAsia="zh-CN"/>
        </w:rPr>
        <w:t>工会委员会</w:t>
      </w:r>
      <w:r>
        <w:rPr>
          <w:rFonts w:hint="eastAsia" w:ascii="仿宋" w:hAnsi="仿宋" w:eastAsia="仿宋" w:cs="仿宋"/>
          <w:sz w:val="32"/>
          <w:szCs w:val="32"/>
          <w:lang w:val="en-US" w:eastAsia="zh-CN"/>
        </w:rPr>
        <w:t>麻醉科工会小组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柳州市妇幼保健院</w:t>
      </w:r>
      <w:r>
        <w:rPr>
          <w:rFonts w:hint="eastAsia" w:ascii="仿宋" w:hAnsi="仿宋" w:eastAsia="仿宋" w:cs="仿宋"/>
          <w:sz w:val="32"/>
          <w:szCs w:val="32"/>
          <w:lang w:eastAsia="zh-CN"/>
        </w:rPr>
        <w:t>工会委员会</w:t>
      </w:r>
      <w:r>
        <w:rPr>
          <w:rFonts w:hint="eastAsia" w:ascii="仿宋" w:hAnsi="仿宋" w:eastAsia="仿宋" w:cs="仿宋"/>
          <w:sz w:val="32"/>
          <w:szCs w:val="32"/>
          <w:lang w:val="en-US" w:eastAsia="zh-CN"/>
        </w:rPr>
        <w:t>妇科门诊工会小组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柳州市妇幼保健院</w:t>
      </w:r>
      <w:r>
        <w:rPr>
          <w:rFonts w:hint="eastAsia" w:ascii="仿宋" w:hAnsi="仿宋" w:eastAsia="仿宋" w:cs="仿宋"/>
          <w:sz w:val="32"/>
          <w:szCs w:val="32"/>
          <w:lang w:eastAsia="zh-CN"/>
        </w:rPr>
        <w:t>工会委员会</w:t>
      </w:r>
      <w:r>
        <w:rPr>
          <w:rFonts w:hint="eastAsia" w:ascii="仿宋" w:hAnsi="仿宋" w:eastAsia="仿宋" w:cs="仿宋"/>
          <w:sz w:val="32"/>
          <w:szCs w:val="32"/>
          <w:lang w:val="en-US" w:eastAsia="zh-CN"/>
        </w:rPr>
        <w:t>皮肤科工会小组</w:t>
      </w:r>
    </w:p>
    <w:bookmarkEnd w:id="9"/>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柳州市柳铁中心医院</w:t>
      </w:r>
      <w:r>
        <w:rPr>
          <w:rFonts w:hint="eastAsia" w:ascii="仿宋" w:hAnsi="仿宋" w:eastAsia="仿宋" w:cs="仿宋"/>
          <w:sz w:val="32"/>
          <w:szCs w:val="32"/>
          <w:lang w:eastAsia="zh-CN"/>
        </w:rPr>
        <w:t>工会委员会</w:t>
      </w:r>
      <w:r>
        <w:rPr>
          <w:rFonts w:hint="eastAsia" w:ascii="仿宋" w:hAnsi="仿宋" w:eastAsia="仿宋" w:cs="仿宋"/>
          <w:sz w:val="32"/>
          <w:szCs w:val="32"/>
          <w:lang w:val="en-US" w:eastAsia="zh-CN"/>
        </w:rPr>
        <w:t>普外一科工会小组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柳州市柳铁中心医院</w:t>
      </w:r>
      <w:r>
        <w:rPr>
          <w:rFonts w:hint="eastAsia" w:ascii="仿宋" w:hAnsi="仿宋" w:eastAsia="仿宋" w:cs="仿宋"/>
          <w:sz w:val="32"/>
          <w:szCs w:val="32"/>
          <w:lang w:eastAsia="zh-CN"/>
        </w:rPr>
        <w:t>工会委员会</w:t>
      </w:r>
      <w:r>
        <w:rPr>
          <w:rFonts w:hint="eastAsia" w:ascii="仿宋" w:hAnsi="仿宋" w:eastAsia="仿宋" w:cs="仿宋"/>
          <w:sz w:val="32"/>
          <w:szCs w:val="32"/>
          <w:lang w:val="en-US" w:eastAsia="zh-CN"/>
        </w:rPr>
        <w:t>财务科工会小组</w:t>
      </w:r>
      <w:bookmarkEnd w:id="10"/>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bookmarkStart w:id="11" w:name="OLE_LINK37"/>
      <w:r>
        <w:rPr>
          <w:rFonts w:hint="eastAsia" w:ascii="仿宋" w:hAnsi="仿宋" w:eastAsia="仿宋" w:cs="仿宋"/>
          <w:sz w:val="32"/>
          <w:szCs w:val="32"/>
          <w:lang w:val="en-US" w:eastAsia="zh-CN"/>
        </w:rPr>
        <w:t>中国电信集团工会柳州市委员会城南区分公司分会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中国电信集团工会柳州市委员会柳东区分公司分会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中国电信集团工会柳州市委员会业务管理中心分会</w:t>
      </w:r>
    </w:p>
    <w:bookmarkEnd w:id="11"/>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中国移动通信集团工会柳州分公司委员会鹿寨分公司分会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中国移动通信集团工会柳州分公司委员会融安分公司分会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中国移动通信集团工会柳州分公司委员会柳城分公司分会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bookmarkStart w:id="12" w:name="OLE_LINK18"/>
      <w:bookmarkStart w:id="13" w:name="OLE_LINK4"/>
      <w:bookmarkStart w:id="14" w:name="OLE_LINK17"/>
      <w:r>
        <w:rPr>
          <w:rFonts w:hint="eastAsia" w:ascii="仿宋" w:hAnsi="仿宋" w:eastAsia="仿宋" w:cs="仿宋"/>
          <w:sz w:val="32"/>
          <w:szCs w:val="32"/>
          <w:lang w:val="en-US" w:eastAsia="zh-CN"/>
        </w:rPr>
        <w:t>中国邮政集团工会柳城县</w:t>
      </w:r>
      <w:r>
        <w:rPr>
          <w:rFonts w:hint="eastAsia" w:ascii="仿宋" w:hAnsi="仿宋" w:eastAsia="仿宋" w:cs="仿宋"/>
          <w:sz w:val="32"/>
          <w:szCs w:val="32"/>
          <w:lang w:eastAsia="zh-CN"/>
        </w:rPr>
        <w:t>委员会</w:t>
      </w:r>
      <w:r>
        <w:rPr>
          <w:rFonts w:hint="eastAsia" w:ascii="仿宋" w:hAnsi="仿宋" w:eastAsia="仿宋" w:cs="仿宋"/>
          <w:sz w:val="32"/>
          <w:szCs w:val="32"/>
          <w:lang w:val="en-US" w:eastAsia="zh-CN"/>
        </w:rPr>
        <w:t>太平支局工会小组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中国邮政集团工会柳江区</w:t>
      </w:r>
      <w:r>
        <w:rPr>
          <w:rFonts w:hint="eastAsia" w:ascii="仿宋" w:hAnsi="仿宋" w:eastAsia="仿宋" w:cs="仿宋"/>
          <w:sz w:val="32"/>
          <w:szCs w:val="32"/>
          <w:lang w:eastAsia="zh-CN"/>
        </w:rPr>
        <w:t>委员会</w:t>
      </w:r>
      <w:r>
        <w:rPr>
          <w:rFonts w:hint="eastAsia" w:ascii="仿宋" w:hAnsi="仿宋" w:eastAsia="仿宋" w:cs="仿宋"/>
          <w:sz w:val="32"/>
          <w:szCs w:val="32"/>
          <w:lang w:val="en-US" w:eastAsia="zh-CN"/>
        </w:rPr>
        <w:t>进德邮政所工会小组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中国邮政集团工会柳江区</w:t>
      </w:r>
      <w:r>
        <w:rPr>
          <w:rFonts w:hint="eastAsia" w:ascii="仿宋" w:hAnsi="仿宋" w:eastAsia="仿宋" w:cs="仿宋"/>
          <w:sz w:val="32"/>
          <w:szCs w:val="32"/>
          <w:lang w:eastAsia="zh-CN"/>
        </w:rPr>
        <w:t>委员会</w:t>
      </w:r>
      <w:r>
        <w:rPr>
          <w:rFonts w:hint="eastAsia" w:ascii="仿宋" w:hAnsi="仿宋" w:eastAsia="仿宋" w:cs="仿宋"/>
          <w:sz w:val="32"/>
          <w:szCs w:val="32"/>
          <w:lang w:val="en-US" w:eastAsia="zh-CN"/>
        </w:rPr>
        <w:t>穿山邮政所工会小组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中国邮政集团工会三江侗族自治县</w:t>
      </w:r>
      <w:r>
        <w:rPr>
          <w:rFonts w:hint="eastAsia" w:ascii="仿宋" w:hAnsi="仿宋" w:eastAsia="仿宋" w:cs="仿宋"/>
          <w:sz w:val="32"/>
          <w:szCs w:val="32"/>
          <w:lang w:eastAsia="zh-CN"/>
        </w:rPr>
        <w:t>委员会</w:t>
      </w:r>
      <w:r>
        <w:rPr>
          <w:rFonts w:hint="eastAsia" w:ascii="仿宋" w:hAnsi="仿宋" w:eastAsia="仿宋" w:cs="仿宋"/>
          <w:sz w:val="32"/>
          <w:szCs w:val="32"/>
          <w:lang w:val="en-US" w:eastAsia="zh-CN"/>
        </w:rPr>
        <w:t>林溪营业所工会小组</w:t>
      </w:r>
      <w:bookmarkEnd w:id="12"/>
      <w:bookmarkEnd w:id="13"/>
    </w:p>
    <w:bookmarkEnd w:id="14"/>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bookmarkStart w:id="15" w:name="OLE_LINK19"/>
      <w:r>
        <w:rPr>
          <w:rFonts w:hint="eastAsia" w:ascii="仿宋" w:hAnsi="仿宋" w:eastAsia="仿宋" w:cs="仿宋"/>
          <w:sz w:val="32"/>
          <w:szCs w:val="32"/>
          <w:lang w:val="en-US" w:eastAsia="zh-CN"/>
        </w:rPr>
        <w:t>广西交通投资集团柳州高速公路运营有限公司</w:t>
      </w:r>
      <w:r>
        <w:rPr>
          <w:rFonts w:hint="eastAsia" w:ascii="仿宋" w:hAnsi="仿宋" w:eastAsia="仿宋" w:cs="仿宋"/>
          <w:sz w:val="32"/>
          <w:szCs w:val="32"/>
          <w:lang w:eastAsia="zh-CN"/>
        </w:rPr>
        <w:t>工会委员会</w:t>
      </w:r>
      <w:r>
        <w:rPr>
          <w:rFonts w:hint="eastAsia" w:ascii="仿宋" w:hAnsi="仿宋" w:eastAsia="仿宋" w:cs="仿宋"/>
          <w:sz w:val="32"/>
          <w:szCs w:val="32"/>
          <w:lang w:val="en-US" w:eastAsia="zh-CN"/>
        </w:rPr>
        <w:t>桂林分公司分会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广西交通投资集团柳州高速公路运营有限公司</w:t>
      </w:r>
      <w:r>
        <w:rPr>
          <w:rFonts w:hint="eastAsia" w:ascii="仿宋" w:hAnsi="仿宋" w:eastAsia="仿宋" w:cs="仿宋"/>
          <w:sz w:val="32"/>
          <w:szCs w:val="32"/>
          <w:lang w:eastAsia="zh-CN"/>
        </w:rPr>
        <w:t>工会委员会</w:t>
      </w:r>
      <w:r>
        <w:rPr>
          <w:rFonts w:hint="eastAsia" w:ascii="仿宋" w:hAnsi="仿宋" w:eastAsia="仿宋" w:cs="仿宋"/>
          <w:sz w:val="32"/>
          <w:szCs w:val="32"/>
          <w:lang w:val="en-US" w:eastAsia="zh-CN"/>
        </w:rPr>
        <w:t>永福分公司分会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广西交通投资集团柳州高速公路运营有限公司</w:t>
      </w:r>
      <w:r>
        <w:rPr>
          <w:rFonts w:hint="eastAsia" w:ascii="仿宋" w:hAnsi="仿宋" w:eastAsia="仿宋" w:cs="仿宋"/>
          <w:sz w:val="32"/>
          <w:szCs w:val="32"/>
          <w:lang w:eastAsia="zh-CN"/>
        </w:rPr>
        <w:t>工会委员会</w:t>
      </w:r>
      <w:r>
        <w:rPr>
          <w:rFonts w:hint="eastAsia" w:ascii="仿宋" w:hAnsi="仿宋" w:eastAsia="仿宋" w:cs="仿宋"/>
          <w:sz w:val="32"/>
          <w:szCs w:val="32"/>
          <w:lang w:val="en-US" w:eastAsia="zh-CN"/>
        </w:rPr>
        <w:t>融安分公司融水收费站工会小组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广西交通投资集团柳州高速公路运营有限公司</w:t>
      </w:r>
      <w:r>
        <w:rPr>
          <w:rFonts w:hint="eastAsia" w:ascii="仿宋" w:hAnsi="仿宋" w:eastAsia="仿宋" w:cs="仿宋"/>
          <w:sz w:val="32"/>
          <w:szCs w:val="32"/>
          <w:lang w:eastAsia="zh-CN"/>
        </w:rPr>
        <w:t>工会委员会</w:t>
      </w:r>
      <w:r>
        <w:rPr>
          <w:rFonts w:hint="eastAsia" w:ascii="仿宋" w:hAnsi="仿宋" w:eastAsia="仿宋" w:cs="仿宋"/>
          <w:sz w:val="32"/>
          <w:szCs w:val="32"/>
          <w:lang w:val="en-US" w:eastAsia="zh-CN"/>
        </w:rPr>
        <w:t>武宣分公司武宣东收费站工会小组</w:t>
      </w:r>
    </w:p>
    <w:bookmarkEnd w:id="15"/>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bookmarkStart w:id="16" w:name="OLE_LINK20"/>
      <w:bookmarkStart w:id="17" w:name="OLE_LINK1"/>
      <w:r>
        <w:rPr>
          <w:rFonts w:hint="eastAsia" w:ascii="仿宋" w:hAnsi="仿宋" w:eastAsia="仿宋" w:cs="仿宋"/>
          <w:sz w:val="32"/>
          <w:szCs w:val="32"/>
          <w:lang w:val="en-US" w:eastAsia="zh-CN"/>
        </w:rPr>
        <w:t>广西电网有限责任公司柳州供电局</w:t>
      </w:r>
      <w:r>
        <w:rPr>
          <w:rFonts w:hint="eastAsia" w:ascii="仿宋" w:hAnsi="仿宋" w:eastAsia="仿宋" w:cs="仿宋"/>
          <w:sz w:val="32"/>
          <w:szCs w:val="32"/>
          <w:lang w:eastAsia="zh-CN"/>
        </w:rPr>
        <w:t>工会委员会</w:t>
      </w:r>
      <w:r>
        <w:rPr>
          <w:rFonts w:hint="eastAsia" w:ascii="仿宋" w:hAnsi="仿宋" w:eastAsia="仿宋" w:cs="仿宋"/>
          <w:sz w:val="32"/>
          <w:szCs w:val="32"/>
          <w:lang w:val="en-US" w:eastAsia="zh-CN"/>
        </w:rPr>
        <w:t>柳东供电分局分会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广西电网有限责任公司柳州供电局</w:t>
      </w:r>
      <w:r>
        <w:rPr>
          <w:rFonts w:hint="eastAsia" w:ascii="仿宋" w:hAnsi="仿宋" w:eastAsia="仿宋" w:cs="仿宋"/>
          <w:sz w:val="32"/>
          <w:szCs w:val="32"/>
          <w:lang w:eastAsia="zh-CN"/>
        </w:rPr>
        <w:t>工会委员会</w:t>
      </w:r>
      <w:r>
        <w:rPr>
          <w:rFonts w:hint="eastAsia" w:ascii="仿宋" w:hAnsi="仿宋" w:eastAsia="仿宋" w:cs="仿宋"/>
          <w:sz w:val="32"/>
          <w:szCs w:val="32"/>
          <w:lang w:val="en-US" w:eastAsia="zh-CN"/>
        </w:rPr>
        <w:t>计量中心电能量数据班工会小组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广西电网有限责任公司柳州供电局</w:t>
      </w:r>
      <w:r>
        <w:rPr>
          <w:rFonts w:hint="eastAsia" w:ascii="仿宋" w:hAnsi="仿宋" w:eastAsia="仿宋" w:cs="仿宋"/>
          <w:sz w:val="32"/>
          <w:szCs w:val="32"/>
          <w:lang w:eastAsia="zh-CN"/>
        </w:rPr>
        <w:t>工会委员会</w:t>
      </w:r>
      <w:r>
        <w:rPr>
          <w:rFonts w:hint="eastAsia" w:ascii="仿宋" w:hAnsi="仿宋" w:eastAsia="仿宋" w:cs="仿宋"/>
          <w:sz w:val="32"/>
          <w:szCs w:val="32"/>
          <w:lang w:val="en-US" w:eastAsia="zh-CN"/>
        </w:rPr>
        <w:t>柳南供电分局供电服务班工会小组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广西电网有限责任公司柳州供电局</w:t>
      </w:r>
      <w:r>
        <w:rPr>
          <w:rFonts w:hint="eastAsia" w:ascii="仿宋" w:hAnsi="仿宋" w:eastAsia="仿宋" w:cs="仿宋"/>
          <w:sz w:val="32"/>
          <w:szCs w:val="32"/>
          <w:lang w:eastAsia="zh-CN"/>
        </w:rPr>
        <w:t>工会委员会</w:t>
      </w:r>
      <w:r>
        <w:rPr>
          <w:rFonts w:hint="eastAsia" w:ascii="仿宋" w:hAnsi="仿宋" w:eastAsia="仿宋" w:cs="仿宋"/>
          <w:sz w:val="32"/>
          <w:szCs w:val="32"/>
          <w:lang w:val="en-US" w:eastAsia="zh-CN"/>
        </w:rPr>
        <w:t>变电管理一所静兰巡维班工会小组</w:t>
      </w:r>
      <w:bookmarkEnd w:id="16"/>
    </w:p>
    <w:bookmarkEnd w:id="17"/>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柳州中燃城市燃气发展有限公司工会委员会市场开发部工会小组</w:t>
      </w:r>
    </w:p>
    <w:p>
      <w:pPr>
        <w:keepNext w:val="0"/>
        <w:keepLines w:val="0"/>
        <w:pageBreakBefore w:val="0"/>
        <w:widowControl w:val="0"/>
        <w:kinsoku/>
        <w:wordWrap/>
        <w:overflowPunct/>
        <w:topLinePunct w:val="0"/>
        <w:autoSpaceDE/>
        <w:autoSpaceDN/>
        <w:bidi w:val="0"/>
        <w:adjustRightInd/>
        <w:snapToGrid/>
        <w:spacing w:before="157" w:beforeLines="50" w:after="157" w:afterLines="50" w:line="600" w:lineRule="exact"/>
        <w:ind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财贸工会（</w:t>
      </w:r>
      <w:r>
        <w:rPr>
          <w:rFonts w:hint="eastAsia" w:ascii="黑体" w:hAnsi="黑体" w:eastAsia="黑体" w:cs="黑体"/>
          <w:sz w:val="32"/>
          <w:szCs w:val="32"/>
          <w:lang w:val="en-US" w:eastAsia="zh-CN"/>
        </w:rPr>
        <w:t>5</w:t>
      </w:r>
      <w:r>
        <w:rPr>
          <w:rFonts w:hint="eastAsia" w:ascii="黑体" w:hAnsi="黑体" w:eastAsia="黑体" w:cs="黑体"/>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柳州五星百货股份有限公司工会委员会五星三分会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柳州五星百货股份有限公司工会委员会乐和分会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柳州五星百货股份有限公司工会委员会部室一分会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柳州银行股份有限公司工会委员会总行营业部分会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柳州银行股份有限公司工会委员会广雅支行分会</w:t>
      </w:r>
    </w:p>
    <w:p>
      <w:pPr>
        <w:keepNext w:val="0"/>
        <w:keepLines w:val="0"/>
        <w:pageBreakBefore w:val="0"/>
        <w:widowControl w:val="0"/>
        <w:kinsoku/>
        <w:wordWrap/>
        <w:overflowPunct/>
        <w:topLinePunct w:val="0"/>
        <w:autoSpaceDE/>
        <w:autoSpaceDN/>
        <w:bidi w:val="0"/>
        <w:adjustRightInd/>
        <w:snapToGrid/>
        <w:spacing w:before="157" w:beforeLines="50" w:after="157" w:afterLines="50" w:line="600" w:lineRule="exact"/>
        <w:ind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教育工会（</w:t>
      </w:r>
      <w:r>
        <w:rPr>
          <w:rFonts w:hint="eastAsia" w:ascii="黑体" w:hAnsi="黑体" w:eastAsia="黑体" w:cs="黑体"/>
          <w:sz w:val="32"/>
          <w:szCs w:val="32"/>
          <w:lang w:val="en-US" w:eastAsia="zh-CN"/>
        </w:rPr>
        <w:t>5</w:t>
      </w:r>
      <w:r>
        <w:rPr>
          <w:rFonts w:hint="eastAsia" w:ascii="黑体" w:hAnsi="黑体" w:eastAsia="黑体" w:cs="黑体"/>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柳州高级中学工会委员会“文渊蛟龙”工会小组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柳州城市职业学院工会委员会师范教育学院分会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eastAsia="zh-CN"/>
        </w:rPr>
      </w:pPr>
      <w:r>
        <w:rPr>
          <w:rFonts w:hint="eastAsia" w:ascii="仿宋" w:hAnsi="仿宋" w:eastAsia="仿宋" w:cs="仿宋"/>
          <w:sz w:val="32"/>
          <w:szCs w:val="32"/>
        </w:rPr>
        <w:t>柳州市鱼峰山小学工会委员会六年级</w:t>
      </w:r>
      <w:r>
        <w:rPr>
          <w:rFonts w:hint="eastAsia" w:ascii="仿宋" w:hAnsi="仿宋" w:eastAsia="仿宋" w:cs="仿宋"/>
          <w:sz w:val="32"/>
          <w:szCs w:val="32"/>
          <w:lang w:eastAsia="zh-CN"/>
        </w:rPr>
        <w:t>工会小组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柳州铁一中学工会委员会柳东金刚龙分会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柳州市第二职业技术学校工会委员会经济贸易系工会小组</w:t>
      </w:r>
    </w:p>
    <w:p>
      <w:pPr>
        <w:keepNext w:val="0"/>
        <w:keepLines w:val="0"/>
        <w:pageBreakBefore w:val="0"/>
        <w:widowControl w:val="0"/>
        <w:kinsoku/>
        <w:wordWrap/>
        <w:overflowPunct/>
        <w:topLinePunct w:val="0"/>
        <w:autoSpaceDE/>
        <w:autoSpaceDN/>
        <w:bidi w:val="0"/>
        <w:adjustRightInd/>
        <w:snapToGrid/>
        <w:spacing w:after="157" w:afterLines="50" w:line="600" w:lineRule="exact"/>
        <w:ind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鹿寨县（</w:t>
      </w:r>
      <w:r>
        <w:rPr>
          <w:rFonts w:hint="eastAsia" w:ascii="黑体" w:hAnsi="黑体" w:eastAsia="黑体" w:cs="黑体"/>
          <w:sz w:val="32"/>
          <w:szCs w:val="32"/>
          <w:lang w:val="en-US" w:eastAsia="zh-CN"/>
        </w:rPr>
        <w:t>3</w:t>
      </w:r>
      <w:r>
        <w:rPr>
          <w:rFonts w:hint="eastAsia" w:ascii="黑体" w:hAnsi="黑体" w:eastAsia="黑体" w:cs="黑体"/>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eastAsia="zh-CN"/>
        </w:rPr>
      </w:pPr>
      <w:bookmarkStart w:id="18" w:name="OLE_LINK31"/>
      <w:r>
        <w:rPr>
          <w:rFonts w:hint="eastAsia" w:ascii="仿宋" w:hAnsi="仿宋" w:eastAsia="仿宋" w:cs="仿宋"/>
          <w:sz w:val="32"/>
          <w:szCs w:val="32"/>
          <w:lang w:eastAsia="zh-CN"/>
        </w:rPr>
        <w:t>广西凤糖鹿寨纸业有限公司工会委员会电气质检分会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广西电网有限责任公司柳州鹿寨供电局工会委员会鹿寨供电所工会小组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鹿寨县人民医院工会委员会产科工会小组</w:t>
      </w:r>
    </w:p>
    <w:bookmarkEnd w:id="18"/>
    <w:p>
      <w:pPr>
        <w:keepNext w:val="0"/>
        <w:keepLines w:val="0"/>
        <w:pageBreakBefore w:val="0"/>
        <w:widowControl w:val="0"/>
        <w:kinsoku/>
        <w:wordWrap/>
        <w:overflowPunct/>
        <w:topLinePunct w:val="0"/>
        <w:autoSpaceDE/>
        <w:autoSpaceDN/>
        <w:bidi w:val="0"/>
        <w:adjustRightInd/>
        <w:snapToGrid/>
        <w:spacing w:before="157" w:beforeLines="50" w:after="157" w:afterLines="50" w:line="600" w:lineRule="exact"/>
        <w:ind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lang w:eastAsia="zh-CN"/>
        </w:rPr>
        <w:t>融安</w:t>
      </w:r>
      <w:r>
        <w:rPr>
          <w:rFonts w:hint="eastAsia" w:ascii="黑体" w:hAnsi="黑体" w:eastAsia="黑体" w:cs="黑体"/>
          <w:sz w:val="32"/>
          <w:szCs w:val="32"/>
        </w:rPr>
        <w:t>县（</w:t>
      </w:r>
      <w:r>
        <w:rPr>
          <w:rFonts w:hint="eastAsia" w:ascii="黑体" w:hAnsi="黑体" w:eastAsia="黑体" w:cs="黑体"/>
          <w:sz w:val="32"/>
          <w:szCs w:val="32"/>
          <w:lang w:val="en-US" w:eastAsia="zh-CN"/>
        </w:rPr>
        <w:t>2</w:t>
      </w:r>
      <w:r>
        <w:rPr>
          <w:rFonts w:hint="eastAsia" w:ascii="黑体" w:hAnsi="黑体" w:eastAsia="黑体" w:cs="黑体"/>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bookmarkStart w:id="19" w:name="OLE_LINK27"/>
      <w:r>
        <w:rPr>
          <w:rFonts w:hint="eastAsia" w:ascii="仿宋" w:hAnsi="仿宋" w:eastAsia="仿宋" w:cs="仿宋"/>
          <w:sz w:val="32"/>
          <w:szCs w:val="32"/>
        </w:rPr>
        <w:t>融安县高级中学</w:t>
      </w:r>
      <w:r>
        <w:rPr>
          <w:rFonts w:hint="eastAsia" w:ascii="仿宋" w:hAnsi="仿宋" w:eastAsia="仿宋" w:cs="仿宋"/>
          <w:sz w:val="32"/>
          <w:szCs w:val="32"/>
          <w:lang w:eastAsia="zh-CN"/>
        </w:rPr>
        <w:t>工会委员会</w:t>
      </w:r>
      <w:r>
        <w:rPr>
          <w:rFonts w:hint="eastAsia" w:ascii="仿宋" w:hAnsi="仿宋" w:eastAsia="仿宋" w:cs="仿宋"/>
          <w:sz w:val="32"/>
          <w:szCs w:val="32"/>
          <w:lang w:val="en-US" w:eastAsia="zh-CN"/>
        </w:rPr>
        <w:t>语文</w:t>
      </w:r>
      <w:r>
        <w:rPr>
          <w:rFonts w:hint="eastAsia" w:ascii="仿宋" w:hAnsi="仿宋" w:eastAsia="仿宋" w:cs="仿宋"/>
          <w:sz w:val="32"/>
          <w:szCs w:val="32"/>
        </w:rPr>
        <w:t>教研组工会小组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广西融安农村商业银行股份有限公司</w:t>
      </w:r>
      <w:r>
        <w:rPr>
          <w:rFonts w:hint="eastAsia" w:ascii="仿宋" w:hAnsi="仿宋" w:eastAsia="仿宋" w:cs="仿宋"/>
          <w:sz w:val="32"/>
          <w:szCs w:val="32"/>
          <w:lang w:eastAsia="zh-CN"/>
        </w:rPr>
        <w:t>工会委员会</w:t>
      </w:r>
      <w:r>
        <w:rPr>
          <w:rFonts w:hint="eastAsia" w:ascii="仿宋" w:hAnsi="仿宋" w:eastAsia="仿宋" w:cs="仿宋"/>
          <w:sz w:val="32"/>
          <w:szCs w:val="32"/>
        </w:rPr>
        <w:t>营业部工会小组</w:t>
      </w:r>
    </w:p>
    <w:bookmarkEnd w:id="19"/>
    <w:p>
      <w:pPr>
        <w:keepNext w:val="0"/>
        <w:keepLines w:val="0"/>
        <w:pageBreakBefore w:val="0"/>
        <w:widowControl w:val="0"/>
        <w:kinsoku/>
        <w:wordWrap/>
        <w:overflowPunct/>
        <w:topLinePunct w:val="0"/>
        <w:autoSpaceDE/>
        <w:autoSpaceDN/>
        <w:bidi w:val="0"/>
        <w:adjustRightInd/>
        <w:snapToGrid/>
        <w:spacing w:before="157" w:beforeLines="50" w:after="157" w:afterLines="50" w:line="600" w:lineRule="exact"/>
        <w:ind w:firstLine="640" w:firstLineChars="200"/>
        <w:jc w:val="left"/>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融水县（</w:t>
      </w:r>
      <w:r>
        <w:rPr>
          <w:rFonts w:hint="eastAsia" w:ascii="黑体" w:hAnsi="黑体" w:eastAsia="黑体" w:cs="黑体"/>
          <w:sz w:val="32"/>
          <w:szCs w:val="32"/>
          <w:lang w:val="en-US" w:eastAsia="zh-CN"/>
        </w:rPr>
        <w:t>1</w:t>
      </w:r>
      <w:r>
        <w:rPr>
          <w:rFonts w:hint="eastAsia" w:ascii="黑体" w:hAnsi="黑体" w:eastAsia="黑体" w:cs="黑体"/>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国家税务总局融水苗族自治县税务局工会委员会第一税务分局工会小组</w:t>
      </w:r>
    </w:p>
    <w:p>
      <w:pPr>
        <w:keepNext w:val="0"/>
        <w:keepLines w:val="0"/>
        <w:pageBreakBefore w:val="0"/>
        <w:widowControl w:val="0"/>
        <w:kinsoku/>
        <w:wordWrap/>
        <w:overflowPunct/>
        <w:topLinePunct w:val="0"/>
        <w:autoSpaceDE/>
        <w:autoSpaceDN/>
        <w:bidi w:val="0"/>
        <w:adjustRightInd/>
        <w:snapToGrid/>
        <w:spacing w:before="157" w:beforeLines="50" w:after="157" w:afterLines="50" w:line="600" w:lineRule="exact"/>
        <w:ind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柳北区（</w:t>
      </w:r>
      <w:r>
        <w:rPr>
          <w:rFonts w:hint="eastAsia" w:ascii="黑体" w:hAnsi="黑体" w:eastAsia="黑体" w:cs="黑体"/>
          <w:sz w:val="32"/>
          <w:szCs w:val="32"/>
          <w:lang w:val="en-US" w:eastAsia="zh-CN"/>
        </w:rPr>
        <w:t>8</w:t>
      </w:r>
      <w:r>
        <w:rPr>
          <w:rFonts w:hint="eastAsia" w:ascii="黑体" w:hAnsi="黑体" w:eastAsia="黑体" w:cs="黑体"/>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rPr>
      </w:pPr>
      <w:bookmarkStart w:id="20" w:name="OLE_LINK42"/>
      <w:r>
        <w:rPr>
          <w:rFonts w:hint="eastAsia" w:ascii="仿宋" w:hAnsi="仿宋" w:eastAsia="仿宋" w:cs="仿宋"/>
          <w:sz w:val="32"/>
          <w:szCs w:val="32"/>
        </w:rPr>
        <w:t>柳州佳饰家装饰材料有限公司工会委员会浸胶</w:t>
      </w:r>
      <w:r>
        <w:rPr>
          <w:rFonts w:hint="eastAsia" w:ascii="仿宋" w:hAnsi="仿宋" w:eastAsia="仿宋" w:cs="仿宋"/>
          <w:sz w:val="32"/>
          <w:szCs w:val="32"/>
          <w:lang w:eastAsia="zh-CN"/>
        </w:rPr>
        <w:t>分</w:t>
      </w:r>
      <w:r>
        <w:rPr>
          <w:rFonts w:hint="eastAsia" w:ascii="仿宋" w:hAnsi="仿宋" w:eastAsia="仿宋" w:cs="仿宋"/>
          <w:sz w:val="32"/>
          <w:szCs w:val="32"/>
        </w:rPr>
        <w:t>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广西建工轨道装配式建筑产业有限公司工会</w:t>
      </w:r>
      <w:r>
        <w:rPr>
          <w:rFonts w:hint="eastAsia" w:ascii="仿宋" w:hAnsi="仿宋" w:eastAsia="仿宋" w:cs="仿宋"/>
          <w:sz w:val="32"/>
          <w:szCs w:val="32"/>
          <w:lang w:eastAsia="zh-CN"/>
        </w:rPr>
        <w:t>委员会</w:t>
      </w:r>
      <w:r>
        <w:rPr>
          <w:rFonts w:hint="eastAsia" w:ascii="仿宋" w:hAnsi="仿宋" w:eastAsia="仿宋" w:cs="仿宋"/>
          <w:sz w:val="32"/>
          <w:szCs w:val="32"/>
        </w:rPr>
        <w:t>预制混凝土有限公司</w:t>
      </w:r>
      <w:r>
        <w:rPr>
          <w:rFonts w:hint="eastAsia" w:ascii="仿宋" w:hAnsi="仿宋" w:eastAsia="仿宋" w:cs="仿宋"/>
          <w:sz w:val="32"/>
          <w:szCs w:val="32"/>
          <w:lang w:eastAsia="zh-CN"/>
        </w:rPr>
        <w:t>分会</w:t>
      </w:r>
    </w:p>
    <w:bookmarkEnd w:id="20"/>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柳州市第五中学工会委员会2021级数学备课组工会小组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柳州市第十五中学工会委员会数学教研组工会小组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柳州市第十五中学工会委员会语文教研组工会小组</w:t>
      </w:r>
    </w:p>
    <w:p>
      <w:pPr>
        <w:keepNext w:val="0"/>
        <w:keepLines w:val="0"/>
        <w:pageBreakBefore w:val="0"/>
        <w:widowControl w:val="0"/>
        <w:kinsoku/>
        <w:wordWrap/>
        <w:overflowPunct/>
        <w:topLinePunct w:val="0"/>
        <w:autoSpaceDE/>
        <w:autoSpaceDN/>
        <w:bidi w:val="0"/>
        <w:adjustRightInd/>
        <w:snapToGrid/>
        <w:spacing w:line="600" w:lineRule="exact"/>
        <w:ind w:firstLine="616" w:firstLineChars="200"/>
        <w:jc w:val="left"/>
        <w:textAlignment w:val="auto"/>
        <w:rPr>
          <w:rFonts w:hint="eastAsia" w:ascii="仿宋" w:hAnsi="仿宋" w:eastAsia="仿宋" w:cs="仿宋"/>
          <w:spacing w:val="-6"/>
          <w:sz w:val="32"/>
          <w:szCs w:val="32"/>
        </w:rPr>
      </w:pPr>
      <w:r>
        <w:rPr>
          <w:rFonts w:hint="eastAsia" w:ascii="仿宋" w:hAnsi="仿宋" w:eastAsia="仿宋" w:cs="仿宋"/>
          <w:spacing w:val="-6"/>
          <w:sz w:val="32"/>
          <w:szCs w:val="32"/>
        </w:rPr>
        <w:t>柳州市第三十五中学工会委员会2019级英语备课组工会小组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柳州市雀儿山路第二小学工会委员会智慧讲台工会小组</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柳州市桂景湾路小学工会委员会数学</w:t>
      </w:r>
      <w:r>
        <w:rPr>
          <w:rFonts w:hint="eastAsia" w:ascii="仿宋" w:hAnsi="仿宋" w:eastAsia="仿宋" w:cs="仿宋"/>
          <w:sz w:val="32"/>
          <w:szCs w:val="32"/>
          <w:lang w:eastAsia="zh-CN"/>
        </w:rPr>
        <w:t>组</w:t>
      </w:r>
      <w:r>
        <w:rPr>
          <w:rFonts w:hint="eastAsia" w:ascii="仿宋" w:hAnsi="仿宋" w:eastAsia="仿宋" w:cs="仿宋"/>
          <w:sz w:val="32"/>
          <w:szCs w:val="32"/>
        </w:rPr>
        <w:t>工会小组</w:t>
      </w:r>
    </w:p>
    <w:p>
      <w:pPr>
        <w:keepNext w:val="0"/>
        <w:keepLines w:val="0"/>
        <w:pageBreakBefore w:val="0"/>
        <w:widowControl w:val="0"/>
        <w:kinsoku/>
        <w:wordWrap/>
        <w:overflowPunct/>
        <w:topLinePunct w:val="0"/>
        <w:autoSpaceDE/>
        <w:autoSpaceDN/>
        <w:bidi w:val="0"/>
        <w:adjustRightInd/>
        <w:snapToGrid/>
        <w:spacing w:before="157" w:beforeLines="50" w:after="157" w:afterLines="50" w:line="580" w:lineRule="exact"/>
        <w:ind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lang w:eastAsia="zh-CN"/>
        </w:rPr>
        <w:t>城中</w:t>
      </w:r>
      <w:r>
        <w:rPr>
          <w:rFonts w:hint="eastAsia" w:ascii="黑体" w:hAnsi="黑体" w:eastAsia="黑体" w:cs="黑体"/>
          <w:sz w:val="32"/>
          <w:szCs w:val="32"/>
        </w:rPr>
        <w:t>区（</w:t>
      </w:r>
      <w:r>
        <w:rPr>
          <w:rFonts w:hint="eastAsia" w:ascii="黑体" w:hAnsi="黑体" w:eastAsia="黑体" w:cs="黑体"/>
          <w:sz w:val="32"/>
          <w:szCs w:val="32"/>
          <w:lang w:val="en-US" w:eastAsia="zh-CN"/>
        </w:rPr>
        <w:t>1</w:t>
      </w:r>
      <w:r>
        <w:rPr>
          <w:rFonts w:hint="eastAsia" w:ascii="黑体" w:hAnsi="黑体" w:eastAsia="黑体" w:cs="黑体"/>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柳州市城中区城市管理行政执法局城中特勤中队工会小组</w:t>
      </w:r>
    </w:p>
    <w:p>
      <w:pPr>
        <w:keepNext w:val="0"/>
        <w:keepLines w:val="0"/>
        <w:pageBreakBefore w:val="0"/>
        <w:widowControl w:val="0"/>
        <w:kinsoku/>
        <w:wordWrap/>
        <w:overflowPunct/>
        <w:topLinePunct w:val="0"/>
        <w:autoSpaceDE/>
        <w:autoSpaceDN/>
        <w:bidi w:val="0"/>
        <w:adjustRightInd/>
        <w:snapToGrid/>
        <w:spacing w:before="157" w:beforeLines="50" w:after="157" w:afterLines="50" w:line="580" w:lineRule="exact"/>
        <w:ind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鱼峰区（</w:t>
      </w:r>
      <w:r>
        <w:rPr>
          <w:rFonts w:hint="eastAsia" w:ascii="黑体" w:hAnsi="黑体" w:eastAsia="黑体" w:cs="黑体"/>
          <w:sz w:val="32"/>
          <w:szCs w:val="32"/>
          <w:lang w:val="en-US" w:eastAsia="zh-CN"/>
        </w:rPr>
        <w:t>5</w:t>
      </w:r>
      <w:r>
        <w:rPr>
          <w:rFonts w:hint="eastAsia" w:ascii="黑体" w:hAnsi="黑体" w:eastAsia="黑体" w:cs="黑体"/>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柳州市鱼峰区荣军街道工会联合会荣盛社区工会小组</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柳州市鱼峰区荣军街道工会联合会景中苑社区工会小组</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柳州市鱼峰区驾鹤街道工会联合会红锋社区工会小组</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柳州市鱼峰区驾鹤街道工会联合会天山社区工会小组</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rPr>
      </w:pPr>
      <w:r>
        <w:rPr>
          <w:rFonts w:hint="eastAsia" w:ascii="仿宋" w:hAnsi="仿宋" w:eastAsia="仿宋" w:cs="仿宋"/>
          <w:sz w:val="32"/>
          <w:szCs w:val="32"/>
        </w:rPr>
        <w:t>柳州市鱼峰区麒麟街道工会联合会南亚社区工会小组</w:t>
      </w:r>
    </w:p>
    <w:p>
      <w:pPr>
        <w:keepNext w:val="0"/>
        <w:keepLines w:val="0"/>
        <w:pageBreakBefore w:val="0"/>
        <w:widowControl w:val="0"/>
        <w:kinsoku/>
        <w:wordWrap/>
        <w:overflowPunct/>
        <w:topLinePunct w:val="0"/>
        <w:autoSpaceDE/>
        <w:autoSpaceDN/>
        <w:bidi w:val="0"/>
        <w:adjustRightInd/>
        <w:snapToGrid/>
        <w:spacing w:before="157" w:beforeLines="50" w:after="157" w:afterLines="50" w:line="580" w:lineRule="exact"/>
        <w:ind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柳江区（</w:t>
      </w:r>
      <w:r>
        <w:rPr>
          <w:rFonts w:hint="eastAsia" w:ascii="黑体" w:hAnsi="黑体" w:eastAsia="黑体" w:cs="黑体"/>
          <w:sz w:val="32"/>
          <w:szCs w:val="32"/>
          <w:lang w:val="en-US" w:eastAsia="zh-CN"/>
        </w:rPr>
        <w:t>3</w:t>
      </w:r>
      <w:r>
        <w:rPr>
          <w:rFonts w:hint="eastAsia" w:ascii="黑体" w:hAnsi="黑体" w:eastAsia="黑体" w:cs="黑体"/>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仿宋"/>
          <w:sz w:val="32"/>
          <w:szCs w:val="32"/>
          <w:lang w:val="en-US" w:eastAsia="zh-CN"/>
        </w:rPr>
      </w:pPr>
      <w:bookmarkStart w:id="21" w:name="OLE_LINK40"/>
      <w:r>
        <w:rPr>
          <w:rFonts w:hint="eastAsia" w:ascii="仿宋" w:hAnsi="仿宋" w:eastAsia="仿宋" w:cs="仿宋"/>
          <w:sz w:val="32"/>
          <w:szCs w:val="32"/>
          <w:lang w:val="en-US" w:eastAsia="zh-CN"/>
        </w:rPr>
        <w:t>柳州市柳江区人民医院工会委员会心血管、内分泌内科工会小组</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柳工挖掘机公司结构件厂工作装置工段工会小组</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柳州市双飞汽车电器配件制造有限公司工会委员会技术中心工会小组</w:t>
      </w:r>
    </w:p>
    <w:bookmarkEnd w:id="21"/>
    <w:p>
      <w:pPr>
        <w:keepNext w:val="0"/>
        <w:keepLines w:val="0"/>
        <w:pageBreakBefore w:val="0"/>
        <w:widowControl w:val="0"/>
        <w:kinsoku/>
        <w:wordWrap/>
        <w:overflowPunct/>
        <w:topLinePunct w:val="0"/>
        <w:autoSpaceDE/>
        <w:autoSpaceDN/>
        <w:bidi w:val="0"/>
        <w:adjustRightInd/>
        <w:snapToGrid/>
        <w:spacing w:before="157" w:beforeLines="50" w:line="580" w:lineRule="exact"/>
        <w:ind w:firstLine="640" w:firstLineChars="200"/>
        <w:jc w:val="left"/>
        <w:textAlignment w:val="auto"/>
        <w:rPr>
          <w:rFonts w:hint="eastAsia" w:ascii="黑体" w:hAnsi="黑体" w:eastAsia="黑体" w:cs="黑体"/>
          <w:sz w:val="32"/>
          <w:szCs w:val="32"/>
          <w:lang w:eastAsia="zh-CN"/>
        </w:rPr>
      </w:pPr>
      <w:r>
        <w:rPr>
          <w:rFonts w:hint="eastAsia" w:ascii="黑体" w:hAnsi="黑体" w:eastAsia="黑体" w:cs="黑体"/>
          <w:sz w:val="32"/>
          <w:szCs w:val="32"/>
        </w:rPr>
        <w:t>柳东新区（</w:t>
      </w:r>
      <w:r>
        <w:rPr>
          <w:rFonts w:hint="eastAsia" w:ascii="黑体" w:hAnsi="黑体" w:eastAsia="黑体" w:cs="黑体"/>
          <w:sz w:val="32"/>
          <w:szCs w:val="32"/>
          <w:lang w:val="en-US" w:eastAsia="zh-CN"/>
        </w:rPr>
        <w:t>5</w:t>
      </w:r>
      <w:r>
        <w:rPr>
          <w:rFonts w:hint="eastAsia" w:ascii="黑体" w:hAnsi="黑体" w:eastAsia="黑体" w:cs="黑体"/>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仿宋"/>
          <w:sz w:val="32"/>
          <w:szCs w:val="32"/>
        </w:rPr>
      </w:pPr>
      <w:bookmarkStart w:id="22" w:name="OLE_LINK24"/>
      <w:r>
        <w:rPr>
          <w:rFonts w:hint="eastAsia" w:ascii="仿宋" w:hAnsi="仿宋" w:eastAsia="仿宋" w:cs="仿宋"/>
          <w:sz w:val="32"/>
          <w:szCs w:val="32"/>
        </w:rPr>
        <w:t>柳州悠进电装有限公司</w:t>
      </w:r>
      <w:r>
        <w:rPr>
          <w:rFonts w:hint="eastAsia" w:ascii="仿宋" w:hAnsi="仿宋" w:eastAsia="仿宋" w:cs="仿宋"/>
          <w:sz w:val="32"/>
          <w:szCs w:val="32"/>
          <w:lang w:eastAsia="zh-CN"/>
        </w:rPr>
        <w:t>工会委员会</w:t>
      </w:r>
      <w:r>
        <w:rPr>
          <w:rFonts w:hint="eastAsia" w:ascii="仿宋" w:hAnsi="仿宋" w:eastAsia="仿宋" w:cs="仿宋"/>
          <w:sz w:val="32"/>
          <w:szCs w:val="32"/>
        </w:rPr>
        <w:t>物流机关分会</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仿宋"/>
          <w:sz w:val="32"/>
          <w:szCs w:val="32"/>
          <w:lang w:eastAsia="zh-CN"/>
        </w:rPr>
      </w:pPr>
      <w:r>
        <w:rPr>
          <w:rFonts w:hint="eastAsia" w:ascii="仿宋" w:hAnsi="仿宋" w:eastAsia="仿宋" w:cs="仿宋"/>
          <w:sz w:val="32"/>
          <w:szCs w:val="32"/>
        </w:rPr>
        <w:t>柳州市菱鑫汽车运输有限责任公司</w:t>
      </w:r>
      <w:r>
        <w:rPr>
          <w:rFonts w:hint="eastAsia" w:ascii="仿宋" w:hAnsi="仿宋" w:eastAsia="仿宋" w:cs="仿宋"/>
          <w:sz w:val="32"/>
          <w:szCs w:val="32"/>
          <w:lang w:eastAsia="zh-CN"/>
        </w:rPr>
        <w:t>工会委员会</w:t>
      </w:r>
      <w:r>
        <w:rPr>
          <w:rFonts w:hint="eastAsia" w:ascii="仿宋" w:hAnsi="仿宋" w:eastAsia="仿宋" w:cs="仿宋"/>
          <w:sz w:val="32"/>
          <w:szCs w:val="32"/>
        </w:rPr>
        <w:t>调度组</w:t>
      </w:r>
      <w:r>
        <w:rPr>
          <w:rFonts w:hint="eastAsia" w:ascii="仿宋" w:hAnsi="仿宋" w:eastAsia="仿宋" w:cs="仿宋"/>
          <w:sz w:val="32"/>
          <w:szCs w:val="32"/>
          <w:lang w:eastAsia="zh-CN"/>
        </w:rPr>
        <w:t>工会小组</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仿宋"/>
          <w:sz w:val="32"/>
          <w:szCs w:val="32"/>
          <w:lang w:eastAsia="zh-CN"/>
        </w:rPr>
      </w:pPr>
      <w:r>
        <w:rPr>
          <w:rFonts w:hint="eastAsia" w:ascii="仿宋" w:hAnsi="仿宋" w:eastAsia="仿宋" w:cs="仿宋"/>
          <w:sz w:val="32"/>
          <w:szCs w:val="32"/>
        </w:rPr>
        <w:t>柳州凌云汽车零部件有限公司</w:t>
      </w:r>
      <w:r>
        <w:rPr>
          <w:rFonts w:hint="eastAsia" w:ascii="仿宋" w:hAnsi="仿宋" w:eastAsia="仿宋" w:cs="仿宋"/>
          <w:sz w:val="32"/>
          <w:szCs w:val="32"/>
          <w:lang w:eastAsia="zh-CN"/>
        </w:rPr>
        <w:t>工会委员会</w:t>
      </w:r>
      <w:r>
        <w:rPr>
          <w:rFonts w:hint="eastAsia" w:ascii="仿宋" w:hAnsi="仿宋" w:eastAsia="仿宋" w:cs="仿宋"/>
          <w:sz w:val="32"/>
          <w:szCs w:val="32"/>
        </w:rPr>
        <w:t>技术部</w:t>
      </w:r>
      <w:r>
        <w:rPr>
          <w:rFonts w:hint="eastAsia" w:ascii="仿宋" w:hAnsi="仿宋" w:eastAsia="仿宋" w:cs="仿宋"/>
          <w:sz w:val="32"/>
          <w:szCs w:val="32"/>
          <w:lang w:eastAsia="zh-CN"/>
        </w:rPr>
        <w:t>工会小组</w:t>
      </w:r>
    </w:p>
    <w:p>
      <w:pPr>
        <w:keepNext w:val="0"/>
        <w:keepLines w:val="0"/>
        <w:pageBreakBefore w:val="0"/>
        <w:widowControl w:val="0"/>
        <w:kinsoku/>
        <w:wordWrap/>
        <w:overflowPunct/>
        <w:topLinePunct w:val="0"/>
        <w:autoSpaceDE/>
        <w:autoSpaceDN/>
        <w:bidi w:val="0"/>
        <w:adjustRightInd/>
        <w:snapToGrid/>
        <w:spacing w:line="580" w:lineRule="exact"/>
        <w:ind w:firstLine="616" w:firstLineChars="200"/>
        <w:jc w:val="left"/>
        <w:textAlignment w:val="auto"/>
        <w:rPr>
          <w:rFonts w:hint="eastAsia" w:ascii="仿宋" w:hAnsi="仿宋" w:eastAsia="仿宋" w:cs="仿宋"/>
          <w:spacing w:val="-6"/>
          <w:sz w:val="32"/>
          <w:szCs w:val="32"/>
        </w:rPr>
      </w:pPr>
      <w:r>
        <w:rPr>
          <w:rFonts w:hint="eastAsia" w:ascii="仿宋" w:hAnsi="仿宋" w:eastAsia="仿宋" w:cs="仿宋"/>
          <w:spacing w:val="-6"/>
          <w:sz w:val="32"/>
          <w:szCs w:val="32"/>
        </w:rPr>
        <w:t>广西万安汽车底盘系统有限公司</w:t>
      </w:r>
      <w:r>
        <w:rPr>
          <w:rFonts w:hint="eastAsia" w:ascii="仿宋" w:hAnsi="仿宋" w:eastAsia="仿宋" w:cs="仿宋"/>
          <w:spacing w:val="-6"/>
          <w:sz w:val="32"/>
          <w:szCs w:val="32"/>
          <w:lang w:eastAsia="zh-CN"/>
        </w:rPr>
        <w:t>工会委员会</w:t>
      </w:r>
      <w:r>
        <w:rPr>
          <w:rFonts w:hint="eastAsia" w:ascii="仿宋" w:hAnsi="仿宋" w:eastAsia="仿宋" w:cs="仿宋"/>
          <w:spacing w:val="-6"/>
          <w:sz w:val="32"/>
          <w:szCs w:val="32"/>
        </w:rPr>
        <w:t>涂装线</w:t>
      </w:r>
      <w:r>
        <w:rPr>
          <w:rFonts w:hint="eastAsia" w:ascii="仿宋" w:hAnsi="仿宋" w:eastAsia="仿宋" w:cs="仿宋"/>
          <w:spacing w:val="-6"/>
          <w:sz w:val="32"/>
          <w:szCs w:val="32"/>
          <w:lang w:eastAsia="zh-CN"/>
        </w:rPr>
        <w:t>工会小组</w:t>
      </w:r>
    </w:p>
    <w:p>
      <w:r>
        <w:rPr>
          <w:rFonts w:hint="eastAsia" w:ascii="仿宋" w:hAnsi="仿宋" w:eastAsia="仿宋" w:cs="仿宋"/>
          <w:sz w:val="32"/>
          <w:szCs w:val="32"/>
        </w:rPr>
        <w:t>广西淞森车用部件有限公司</w:t>
      </w:r>
      <w:r>
        <w:rPr>
          <w:rFonts w:hint="eastAsia" w:ascii="仿宋" w:hAnsi="仿宋" w:eastAsia="仿宋" w:cs="仿宋"/>
          <w:sz w:val="32"/>
          <w:szCs w:val="32"/>
          <w:lang w:eastAsia="zh-CN"/>
        </w:rPr>
        <w:t>工会委员会</w:t>
      </w:r>
      <w:r>
        <w:rPr>
          <w:rFonts w:hint="eastAsia" w:ascii="仿宋" w:hAnsi="仿宋" w:eastAsia="仿宋" w:cs="仿宋"/>
          <w:sz w:val="32"/>
          <w:szCs w:val="32"/>
        </w:rPr>
        <w:t>综合部工会小组</w:t>
      </w:r>
      <w:bookmarkEnd w:id="2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altName w:val="黑体"/>
    <w:panose1 w:val="02010601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E2NTc0MTVmMWUyNGQzNGUwNzFkZjI3NWRmMWQ4ZWIifQ=="/>
  </w:docVars>
  <w:rsids>
    <w:rsidRoot w:val="019B7469"/>
    <w:rsid w:val="019B74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0"/>
    <w:pPr>
      <w:spacing w:before="240" w:after="60"/>
      <w:jc w:val="center"/>
      <w:outlineLvl w:val="0"/>
    </w:pPr>
    <w:rPr>
      <w:rFonts w:ascii="Cambria" w:hAnsi="Cambria"/>
      <w:b/>
      <w:bCs/>
      <w:sz w:val="32"/>
      <w:szCs w:val="32"/>
    </w:rPr>
  </w:style>
  <w:style w:type="character" w:customStyle="1" w:styleId="5">
    <w:name w:val="NormalCharacter"/>
    <w:semiHidden/>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2023-01-09T02:43:00Z</dcterms:created>
  <dc:creator>一库</dc:creator>
  <cp:lastModifiedBy>一库</cp:lastModifiedBy>
  <dcterms:modified xsi:type="dcterms:W3CDTF">2023-01-09T02:43:53Z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429184F000A24418BCFBB0EBDFBCA01D</vt:lpwstr>
  </property>
</Properties>
</file>